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9C0F3F" w:rsidRDefault="00043E28" w:rsidP="009C0F3F">
      <w:pPr>
        <w:rPr>
          <w:rFonts w:ascii="Times New Roman" w:hAnsi="Times New Roman" w:cs="Times New Roman"/>
          <w:b/>
          <w:sz w:val="24"/>
          <w:szCs w:val="24"/>
        </w:rPr>
      </w:pPr>
      <w:r w:rsidRPr="009C0F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9C0F3F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proofErr w:type="gramStart"/>
      <w:r w:rsidR="003F12CD" w:rsidRPr="009C0F3F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4D732D" w:rsidRPr="009C0F3F">
        <w:rPr>
          <w:rFonts w:ascii="Times New Roman" w:hAnsi="Times New Roman" w:cs="Times New Roman"/>
          <w:b/>
          <w:sz w:val="24"/>
          <w:szCs w:val="24"/>
        </w:rPr>
        <w:t xml:space="preserve"> а класса с 27.04 по 2.05</w:t>
      </w:r>
    </w:p>
    <w:tbl>
      <w:tblPr>
        <w:tblStyle w:val="a5"/>
        <w:tblW w:w="17035" w:type="dxa"/>
        <w:tblLook w:val="04A0" w:firstRow="1" w:lastRow="0" w:firstColumn="1" w:lastColumn="0" w:noHBand="0" w:noVBand="1"/>
      </w:tblPr>
      <w:tblGrid>
        <w:gridCol w:w="1654"/>
        <w:gridCol w:w="1958"/>
        <w:gridCol w:w="1530"/>
        <w:gridCol w:w="4486"/>
        <w:gridCol w:w="2564"/>
        <w:gridCol w:w="3180"/>
        <w:gridCol w:w="1547"/>
        <w:gridCol w:w="116"/>
      </w:tblGrid>
      <w:tr w:rsidR="00A74962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A74962" w:rsidRPr="009C0F3F" w:rsidRDefault="00A74962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3" w:type="dxa"/>
          </w:tcPr>
          <w:p w:rsidR="00A74962" w:rsidRPr="009C0F3F" w:rsidRDefault="00A74962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38" w:type="dxa"/>
          </w:tcPr>
          <w:p w:rsidR="00A74962" w:rsidRPr="009C0F3F" w:rsidRDefault="00A74962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130" w:type="dxa"/>
          </w:tcPr>
          <w:p w:rsidR="00A74962" w:rsidRPr="009C0F3F" w:rsidRDefault="00A74962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77" w:type="dxa"/>
          </w:tcPr>
          <w:p w:rsidR="00A74962" w:rsidRPr="009C0F3F" w:rsidRDefault="00A74962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316" w:type="dxa"/>
          </w:tcPr>
          <w:p w:rsidR="00A74962" w:rsidRPr="009C0F3F" w:rsidRDefault="00A74962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F236C7" w:rsidRPr="009C0F3F" w:rsidTr="00F236C7">
        <w:trPr>
          <w:gridAfter w:val="2"/>
          <w:wAfter w:w="1827" w:type="dxa"/>
          <w:trHeight w:val="127"/>
        </w:trPr>
        <w:tc>
          <w:tcPr>
            <w:tcW w:w="1674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9C0F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C0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0F3F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9C0F3F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 xml:space="preserve">Сафиуллина Ф.Р., </w:t>
            </w:r>
          </w:p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9C0F3F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38" w:type="dxa"/>
            <w:vMerge w:val="restart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>Спряжение глагола.</w:t>
            </w:r>
          </w:p>
        </w:tc>
        <w:tc>
          <w:tcPr>
            <w:tcW w:w="2577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 xml:space="preserve">Онлайн-урок в </w:t>
            </w:r>
            <w:r w:rsidRPr="009C0F3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9C0F3F">
              <w:rPr>
                <w:rFonts w:ascii="Times New Roman" w:hAnsi="Times New Roman"/>
                <w:sz w:val="24"/>
                <w:szCs w:val="24"/>
              </w:rPr>
              <w:t xml:space="preserve">.Конспект, работа с учебником. </w:t>
            </w:r>
          </w:p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>Работа по платформе "</w:t>
            </w:r>
            <w:proofErr w:type="spellStart"/>
            <w:r w:rsidRPr="009C0F3F"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 w:rsidRPr="009C0F3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C0F3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9C0F3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>Параграф учебника 117-118,упр.686</w:t>
            </w:r>
          </w:p>
        </w:tc>
      </w:tr>
      <w:tr w:rsidR="00F236C7" w:rsidRPr="009C0F3F" w:rsidTr="00F236C7">
        <w:trPr>
          <w:gridAfter w:val="1"/>
          <w:wAfter w:w="129" w:type="dxa"/>
        </w:trPr>
        <w:tc>
          <w:tcPr>
            <w:tcW w:w="1674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38" w:type="dxa"/>
            <w:vMerge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рассказа Ф. Амирхана “Нажип”/ “Нәҗип ”. Тема, проблема, идея. Польза труда и мастерства в жизни человек.</w:t>
            </w:r>
          </w:p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Внеклассное чтение.</w:t>
            </w:r>
            <w:r w:rsidRPr="009C0F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9C0F3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Рассказ </w:t>
            </w:r>
          </w:p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 Шафигуллина  “Акмөгез”. Система персонажей</w:t>
            </w:r>
          </w:p>
        </w:tc>
        <w:tc>
          <w:tcPr>
            <w:tcW w:w="2577" w:type="dxa"/>
          </w:tcPr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Польза труда и мастерства в жизни человек.</w:t>
            </w:r>
          </w:p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(Написать  свое отношение по этой теме)</w:t>
            </w:r>
          </w:p>
        </w:tc>
        <w:tc>
          <w:tcPr>
            <w:tcW w:w="1698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236C7" w:rsidRPr="009C0F3F" w:rsidTr="00F236C7">
        <w:trPr>
          <w:gridAfter w:val="2"/>
          <w:wAfter w:w="1827" w:type="dxa"/>
          <w:trHeight w:val="792"/>
        </w:trPr>
        <w:tc>
          <w:tcPr>
            <w:tcW w:w="1674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538" w:type="dxa"/>
            <w:vMerge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Приспособления организмов к жизни в водной среде</w:t>
            </w:r>
          </w:p>
        </w:tc>
        <w:tc>
          <w:tcPr>
            <w:tcW w:w="2577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пар.14, 27 и письменно </w:t>
            </w: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отв-ть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на вопр.1 в тетрадях</w:t>
            </w:r>
          </w:p>
        </w:tc>
      </w:tr>
      <w:tr w:rsidR="00F236C7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38" w:type="dxa"/>
            <w:vMerge w:val="restart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Применение дробей при решении задач.</w:t>
            </w:r>
          </w:p>
        </w:tc>
        <w:tc>
          <w:tcPr>
            <w:tcW w:w="2577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§ 35, С.245 № 1006, 1010, 1012, 1014, 1016</w:t>
            </w:r>
          </w:p>
        </w:tc>
      </w:tr>
      <w:tr w:rsidR="00F236C7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38" w:type="dxa"/>
            <w:vMerge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Способы словообразования. Образование слов способом конверции. Образование слов сложением основ/  Сүз ясалыш ысуллары. Бер сүз төркеменнән икенче сүз төркеменә күчү ярдәмендә сүзләр ясалу. Сүзләр кушылу ысулы.</w:t>
            </w:r>
          </w:p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Лексикология как раздел языкознания. </w:t>
            </w: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Слово - основная единица языка. Лексическое значение слова/ Тел белеменең бер тармагы буларак лексикология. Сүз – телнең төп берәмлеге. Сүзнең лексик мәгънәсе  </w:t>
            </w:r>
          </w:p>
        </w:tc>
        <w:tc>
          <w:tcPr>
            <w:tcW w:w="2577" w:type="dxa"/>
          </w:tcPr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Правило на стр.121,упр.236.</w:t>
            </w:r>
          </w:p>
        </w:tc>
      </w:tr>
      <w:tr w:rsidR="00F236C7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ОДНКР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</w:p>
        </w:tc>
        <w:tc>
          <w:tcPr>
            <w:tcW w:w="1538" w:type="dxa"/>
            <w:vMerge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Появление и развитие буддизма в России</w:t>
            </w:r>
          </w:p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заданий.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236C7" w:rsidRPr="009C0F3F" w:rsidRDefault="00F236C7" w:rsidP="009C0F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Платформа </w:t>
            </w:r>
            <w:proofErr w:type="spellStart"/>
            <w:r w:rsidRPr="009C0F3F">
              <w:rPr>
                <w:rFonts w:ascii="Times New Roman" w:hAnsi="Times New Roman" w:cs="Times New Roman"/>
                <w:bCs/>
                <w:sz w:val="24"/>
                <w:szCs w:val="24"/>
              </w:rPr>
              <w:t>skysmart</w:t>
            </w:r>
            <w:proofErr w:type="spellEnd"/>
          </w:p>
        </w:tc>
      </w:tr>
      <w:tr w:rsidR="00F236C7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38" w:type="dxa"/>
            <w:vMerge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77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6C7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9C0F3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9C0F3F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73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9C0F3F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9C0F3F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38" w:type="dxa"/>
            <w:vMerge w:val="restart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29.04.2020</w:t>
            </w:r>
          </w:p>
        </w:tc>
        <w:tc>
          <w:tcPr>
            <w:tcW w:w="4130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2577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 xml:space="preserve">Онлайн-урок в </w:t>
            </w:r>
            <w:r w:rsidRPr="009C0F3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9C0F3F">
              <w:rPr>
                <w:rFonts w:ascii="Times New Roman" w:hAnsi="Times New Roman"/>
                <w:sz w:val="24"/>
                <w:szCs w:val="24"/>
              </w:rPr>
              <w:t xml:space="preserve"> , конспект, работа с учебником. Работа по платформе "Учи</w:t>
            </w:r>
            <w:proofErr w:type="gramStart"/>
            <w:r w:rsidRPr="009C0F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C0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0F3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C0F3F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Pr="009C0F3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>Параграф уч.119-120, упр.687</w:t>
            </w:r>
          </w:p>
        </w:tc>
      </w:tr>
      <w:tr w:rsidR="00F236C7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ХА</w:t>
            </w:r>
          </w:p>
        </w:tc>
        <w:tc>
          <w:tcPr>
            <w:tcW w:w="1538" w:type="dxa"/>
            <w:vMerge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Путешествие по Антарктиде.</w:t>
            </w:r>
          </w:p>
        </w:tc>
        <w:tc>
          <w:tcPr>
            <w:tcW w:w="2577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урок с учебником 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П.26стр.142.вопр 1-2 письменно</w:t>
            </w:r>
          </w:p>
        </w:tc>
      </w:tr>
      <w:tr w:rsidR="00F236C7" w:rsidRPr="009C0F3F" w:rsidTr="00F236C7">
        <w:trPr>
          <w:gridAfter w:val="2"/>
          <w:wAfter w:w="1827" w:type="dxa"/>
        </w:trPr>
        <w:tc>
          <w:tcPr>
            <w:tcW w:w="1674" w:type="dxa"/>
            <w:vMerge w:val="restart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973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538" w:type="dxa"/>
            <w:vMerge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30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Поход по магазинам в свободное время/ Существительные с определенным/неопределенным/нулевым артиклем</w:t>
            </w:r>
          </w:p>
        </w:tc>
        <w:tc>
          <w:tcPr>
            <w:tcW w:w="2577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, работа с учебником</w:t>
            </w:r>
          </w:p>
        </w:tc>
        <w:tc>
          <w:tcPr>
            <w:tcW w:w="3316" w:type="dxa"/>
          </w:tcPr>
          <w:p w:rsidR="00F236C7" w:rsidRPr="009C0F3F" w:rsidRDefault="00F236C7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С.107 упр.3-7</w:t>
            </w: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Калина ЕИ</w:t>
            </w:r>
          </w:p>
        </w:tc>
        <w:tc>
          <w:tcPr>
            <w:tcW w:w="1538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i/>
                <w:sz w:val="24"/>
                <w:szCs w:val="24"/>
              </w:rPr>
              <w:t>Здоровое питание. Когда я готовлю на кухне</w:t>
            </w:r>
          </w:p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i/>
                <w:sz w:val="24"/>
                <w:szCs w:val="24"/>
              </w:rPr>
              <w:t>Чтение текста, выполнение заданий, подготовка пунктов для листовки с правилами гигиены на кухне.</w:t>
            </w:r>
          </w:p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i/>
                <w:sz w:val="24"/>
                <w:szCs w:val="24"/>
              </w:rPr>
              <w:t>Самоконтроль</w:t>
            </w:r>
          </w:p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Рефлексия по материалу и освоению речевых умений – подготовка к тесту</w:t>
            </w: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9C0F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9C0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Работа по учебнику. </w:t>
            </w:r>
          </w:p>
        </w:tc>
        <w:tc>
          <w:tcPr>
            <w:tcW w:w="3316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стр. Повторить весь изученный материал модуля. Закрепление материала на обучающей платформе  </w:t>
            </w:r>
            <w:proofErr w:type="spellStart"/>
            <w:r w:rsidRPr="009C0F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Skyeng</w:t>
            </w:r>
            <w:proofErr w:type="spellEnd"/>
            <w:r w:rsidRPr="009C0F3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38" w:type="dxa"/>
            <w:vMerge w:val="restart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арифметическое двух чисел.</w:t>
            </w: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</w:t>
            </w: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gram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работа с учебником</w:t>
            </w:r>
          </w:p>
        </w:tc>
        <w:tc>
          <w:tcPr>
            <w:tcW w:w="3316" w:type="dxa"/>
          </w:tcPr>
          <w:p w:rsidR="009C0F3F" w:rsidRPr="009C0F3F" w:rsidRDefault="009C0F3F" w:rsidP="009C0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§ 36, С.249 № 1033, 1035, 1037, 1039</w:t>
            </w:r>
          </w:p>
        </w:tc>
      </w:tr>
      <w:tr w:rsidR="009C0F3F" w:rsidRPr="009C0F3F" w:rsidTr="00F236C7">
        <w:tc>
          <w:tcPr>
            <w:tcW w:w="1674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38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 в рассказе В. П. </w:t>
            </w:r>
            <w:r w:rsidRPr="009C0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Астафьева «Васюткине озеро» Человек и природа в рассказе В. П. Астафьева «Васюткине озеро</w:t>
            </w: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C0F3F" w:rsidRPr="009C0F3F" w:rsidRDefault="009C0F3F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Р. Р. </w:t>
            </w:r>
          </w:p>
          <w:p w:rsidR="009C0F3F" w:rsidRPr="009C0F3F" w:rsidRDefault="009C0F3F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По рассказу В. П. Астафьева «</w:t>
            </w: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озеро» </w:t>
            </w:r>
          </w:p>
          <w:p w:rsidR="009C0F3F" w:rsidRPr="009C0F3F" w:rsidRDefault="009C0F3F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на тему:</w:t>
            </w: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Васютка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выжил в тайге».</w:t>
            </w:r>
          </w:p>
        </w:tc>
        <w:tc>
          <w:tcPr>
            <w:tcW w:w="2577" w:type="dxa"/>
          </w:tcPr>
          <w:p w:rsidR="009C0F3F" w:rsidRPr="009C0F3F" w:rsidRDefault="009C0F3F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 работа </w:t>
            </w:r>
            <w:r w:rsidRPr="009C0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учебником</w:t>
            </w:r>
          </w:p>
        </w:tc>
        <w:tc>
          <w:tcPr>
            <w:tcW w:w="3316" w:type="dxa"/>
          </w:tcPr>
          <w:p w:rsidR="009C0F3F" w:rsidRPr="009C0F3F" w:rsidRDefault="009C0F3F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Ответить на вопросы на</w:t>
            </w:r>
          </w:p>
          <w:p w:rsidR="009C0F3F" w:rsidRPr="009C0F3F" w:rsidRDefault="009C0F3F" w:rsidP="009C0F3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стр.174(1,2.4.5)</w:t>
            </w:r>
          </w:p>
        </w:tc>
        <w:tc>
          <w:tcPr>
            <w:tcW w:w="1827" w:type="dxa"/>
            <w:gridSpan w:val="2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История</w:t>
            </w: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38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C0F3F" w:rsidRPr="009C0F3F" w:rsidRDefault="009C0F3F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>Восстание Спартака</w:t>
            </w: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3316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 Древнего Рима</w:t>
            </w:r>
          </w:p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38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“Плакат на экологическую тему”</w:t>
            </w: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3316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Плакат.  Завершить.</w:t>
            </w: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9C0F3F" w:rsidRPr="009C0F3F" w:rsidRDefault="009C0F3F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9C0F3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9C0F3F"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973" w:type="dxa"/>
          </w:tcPr>
          <w:p w:rsidR="009C0F3F" w:rsidRPr="009C0F3F" w:rsidRDefault="009C0F3F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C0F3F">
              <w:rPr>
                <w:rFonts w:ascii="Times New Roman" w:hAnsi="Times New Roman"/>
                <w:sz w:val="24"/>
                <w:szCs w:val="24"/>
              </w:rPr>
              <w:t xml:space="preserve">Сафиуллина Ф.Р., </w:t>
            </w:r>
          </w:p>
          <w:p w:rsidR="009C0F3F" w:rsidRPr="009C0F3F" w:rsidRDefault="009C0F3F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/>
                <w:sz w:val="24"/>
                <w:szCs w:val="24"/>
              </w:rPr>
              <w:t>Гимодинова</w:t>
            </w:r>
            <w:proofErr w:type="spellEnd"/>
            <w:r w:rsidRPr="009C0F3F"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538" w:type="dxa"/>
            <w:vMerge w:val="restart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77" w:type="dxa"/>
          </w:tcPr>
          <w:p w:rsidR="009C0F3F" w:rsidRPr="009C0F3F" w:rsidRDefault="009C0F3F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9C0F3F" w:rsidRPr="009C0F3F" w:rsidRDefault="009C0F3F" w:rsidP="009C0F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38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9C0F3F" w:rsidRPr="009C0F3F" w:rsidRDefault="009C0F3F" w:rsidP="009C0F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  <w:vMerge w:val="restart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73" w:type="dxa"/>
            <w:vMerge w:val="restart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538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  <w:vMerge w:val="restart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538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Калина ЕИ</w:t>
            </w:r>
          </w:p>
        </w:tc>
        <w:tc>
          <w:tcPr>
            <w:tcW w:w="1538" w:type="dxa"/>
            <w:vMerge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6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C0F3F" w:rsidRPr="009C0F3F" w:rsidTr="00F236C7">
        <w:trPr>
          <w:gridAfter w:val="2"/>
          <w:wAfter w:w="1827" w:type="dxa"/>
        </w:trPr>
        <w:tc>
          <w:tcPr>
            <w:tcW w:w="1674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973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НА</w:t>
            </w:r>
          </w:p>
        </w:tc>
        <w:tc>
          <w:tcPr>
            <w:tcW w:w="1538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3F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4130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77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6" w:type="dxa"/>
          </w:tcPr>
          <w:p w:rsidR="009C0F3F" w:rsidRPr="009C0F3F" w:rsidRDefault="009C0F3F" w:rsidP="009C0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606D2" w:rsidRPr="009C0F3F" w:rsidRDefault="00E606D2" w:rsidP="009C0F3F">
      <w:pPr>
        <w:rPr>
          <w:rFonts w:ascii="Times New Roman" w:hAnsi="Times New Roman" w:cs="Times New Roman"/>
          <w:sz w:val="24"/>
          <w:szCs w:val="24"/>
        </w:rPr>
      </w:pPr>
    </w:p>
    <w:sectPr w:rsidR="00E606D2" w:rsidRPr="009C0F3F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215833"/>
    <w:rsid w:val="003F12CD"/>
    <w:rsid w:val="004D732D"/>
    <w:rsid w:val="00580F97"/>
    <w:rsid w:val="005A3B9E"/>
    <w:rsid w:val="005E2270"/>
    <w:rsid w:val="005E3205"/>
    <w:rsid w:val="006C2DF0"/>
    <w:rsid w:val="00814FAD"/>
    <w:rsid w:val="0089318C"/>
    <w:rsid w:val="00900012"/>
    <w:rsid w:val="00951053"/>
    <w:rsid w:val="0097563D"/>
    <w:rsid w:val="009C0F3F"/>
    <w:rsid w:val="009E2496"/>
    <w:rsid w:val="00A74962"/>
    <w:rsid w:val="00AD5D4E"/>
    <w:rsid w:val="00AE4ACA"/>
    <w:rsid w:val="00AF05E6"/>
    <w:rsid w:val="00BB6AC3"/>
    <w:rsid w:val="00BC3DB0"/>
    <w:rsid w:val="00C0075C"/>
    <w:rsid w:val="00C94018"/>
    <w:rsid w:val="00D27DE9"/>
    <w:rsid w:val="00D92A0E"/>
    <w:rsid w:val="00DB7473"/>
    <w:rsid w:val="00E029C6"/>
    <w:rsid w:val="00E42D84"/>
    <w:rsid w:val="00E45C40"/>
    <w:rsid w:val="00E606D2"/>
    <w:rsid w:val="00E7326D"/>
    <w:rsid w:val="00E7585F"/>
    <w:rsid w:val="00E862CC"/>
    <w:rsid w:val="00E918D2"/>
    <w:rsid w:val="00EC6D32"/>
    <w:rsid w:val="00F2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97563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9756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11</cp:revision>
  <dcterms:created xsi:type="dcterms:W3CDTF">2020-04-08T14:47:00Z</dcterms:created>
  <dcterms:modified xsi:type="dcterms:W3CDTF">2020-04-30T05:50:00Z</dcterms:modified>
</cp:coreProperties>
</file>